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6C22" w14:textId="77777777" w:rsidR="00AE5199" w:rsidRPr="00AE5199" w:rsidRDefault="00AE5199" w:rsidP="00AE5199">
      <w:p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Complaint to the Internal Revenue Service (IRS) - Financial Crimes Unit</w:t>
      </w:r>
    </w:p>
    <w:p w14:paraId="047B3F47" w14:textId="77777777" w:rsidR="00AE5199" w:rsidRPr="00AE5199" w:rsidRDefault="00AE5199" w:rsidP="00AE5199">
      <w:p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Filed by:</w:t>
      </w:r>
      <w:r w:rsidRPr="00AE5199">
        <w:rPr>
          <w:rFonts w:ascii="Times New Roman" w:eastAsia="Times New Roman" w:hAnsi="Times New Roman" w:cs="Times New Roman"/>
          <w:color w:val="000000"/>
          <w:kern w:val="0"/>
          <w14:ligatures w14:val="none"/>
        </w:rPr>
        <w:t> Brittanie Costa</w:t>
      </w:r>
    </w:p>
    <w:p w14:paraId="07374211" w14:textId="77777777" w:rsidR="00AE5199" w:rsidRPr="00AE5199" w:rsidRDefault="00C042B4" w:rsidP="00AE5199">
      <w:pPr>
        <w:spacing w:after="0" w:line="240" w:lineRule="auto"/>
        <w:rPr>
          <w:rFonts w:ascii="Times New Roman" w:eastAsia="Times New Roman" w:hAnsi="Times New Roman" w:cs="Times New Roman"/>
          <w:color w:val="000000"/>
          <w:kern w:val="0"/>
          <w14:ligatures w14:val="none"/>
        </w:rPr>
      </w:pPr>
      <w:r w:rsidRPr="00C042B4">
        <w:rPr>
          <w:rFonts w:ascii="Times New Roman" w:eastAsia="Times New Roman" w:hAnsi="Times New Roman" w:cs="Times New Roman"/>
          <w:noProof/>
          <w:color w:val="000000"/>
          <w:kern w:val="0"/>
        </w:rPr>
        <w:pict w14:anchorId="68C1EE3C">
          <v:rect id="_x0000_i1028" alt="" style="width:468pt;height:.05pt;mso-width-percent:0;mso-height-percent:0;mso-width-percent:0;mso-height-percent:0" o:hralign="center" o:hrstd="t" o:hr="t" fillcolor="#a0a0a0" stroked="f"/>
        </w:pict>
      </w:r>
    </w:p>
    <w:p w14:paraId="6DEE2D49" w14:textId="77777777" w:rsidR="00AE5199" w:rsidRPr="00AE5199" w:rsidRDefault="00AE5199" w:rsidP="00AE519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E5199">
        <w:rPr>
          <w:rFonts w:ascii="Times New Roman" w:eastAsia="Times New Roman" w:hAnsi="Times New Roman" w:cs="Times New Roman"/>
          <w:b/>
          <w:bCs/>
          <w:color w:val="000000"/>
          <w:kern w:val="0"/>
          <w:sz w:val="27"/>
          <w:szCs w:val="27"/>
          <w14:ligatures w14:val="none"/>
        </w:rPr>
        <w:t>Summary of Allegations</w:t>
      </w:r>
    </w:p>
    <w:p w14:paraId="654C42AD" w14:textId="77777777" w:rsidR="00AE5199" w:rsidRPr="00AE5199" w:rsidRDefault="00AE5199" w:rsidP="00AE5199">
      <w:p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 xml:space="preserve">Mohammad </w:t>
      </w:r>
      <w:proofErr w:type="spellStart"/>
      <w:r w:rsidRPr="00AE5199">
        <w:rPr>
          <w:rFonts w:ascii="Times New Roman" w:eastAsia="Times New Roman" w:hAnsi="Times New Roman" w:cs="Times New Roman"/>
          <w:color w:val="000000"/>
          <w:kern w:val="0"/>
          <w14:ligatures w14:val="none"/>
        </w:rPr>
        <w:t>Azadzoi</w:t>
      </w:r>
      <w:proofErr w:type="spellEnd"/>
      <w:r w:rsidRPr="00AE5199">
        <w:rPr>
          <w:rFonts w:ascii="Times New Roman" w:eastAsia="Times New Roman" w:hAnsi="Times New Roman" w:cs="Times New Roman"/>
          <w:color w:val="000000"/>
          <w:kern w:val="0"/>
          <w14:ligatures w14:val="none"/>
        </w:rPr>
        <w:t>, operating under Elite REO Brokers (CA License #01786757) and multiple corporate entities, has engaged in fraudulent financial activities, including tax fraud, money laundering, and financial misrepresentation. His real estate dealings involve illegal transfers of funds, undeclared income, and tax evasion through undisclosed corporate transactions.</w:t>
      </w:r>
    </w:p>
    <w:p w14:paraId="39A6DC1C" w14:textId="77777777" w:rsidR="00AE5199" w:rsidRPr="00AE5199" w:rsidRDefault="00C042B4" w:rsidP="00AE5199">
      <w:pPr>
        <w:spacing w:after="0" w:line="240" w:lineRule="auto"/>
        <w:rPr>
          <w:rFonts w:ascii="Times New Roman" w:eastAsia="Times New Roman" w:hAnsi="Times New Roman" w:cs="Times New Roman"/>
          <w:color w:val="000000"/>
          <w:kern w:val="0"/>
          <w14:ligatures w14:val="none"/>
        </w:rPr>
      </w:pPr>
      <w:r w:rsidRPr="00C042B4">
        <w:rPr>
          <w:rFonts w:ascii="Times New Roman" w:eastAsia="Times New Roman" w:hAnsi="Times New Roman" w:cs="Times New Roman"/>
          <w:noProof/>
          <w:color w:val="000000"/>
          <w:kern w:val="0"/>
        </w:rPr>
        <w:pict w14:anchorId="72DD6CCE">
          <v:rect id="_x0000_i1027" alt="" style="width:468pt;height:.05pt;mso-width-percent:0;mso-height-percent:0;mso-width-percent:0;mso-height-percent:0" o:hralign="center" o:hrstd="t" o:hr="t" fillcolor="#a0a0a0" stroked="f"/>
        </w:pict>
      </w:r>
    </w:p>
    <w:p w14:paraId="51570246" w14:textId="77777777" w:rsidR="00AE5199" w:rsidRPr="00AE5199" w:rsidRDefault="00AE5199" w:rsidP="00AE519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E5199">
        <w:rPr>
          <w:rFonts w:ascii="Times New Roman" w:eastAsia="Times New Roman" w:hAnsi="Times New Roman" w:cs="Times New Roman"/>
          <w:b/>
          <w:bCs/>
          <w:color w:val="000000"/>
          <w:kern w:val="0"/>
          <w:sz w:val="27"/>
          <w:szCs w:val="27"/>
          <w14:ligatures w14:val="none"/>
        </w:rPr>
        <w:t>Violations and Financial Crimes</w:t>
      </w:r>
    </w:p>
    <w:p w14:paraId="11FF2B0C" w14:textId="77777777" w:rsidR="00AE5199" w:rsidRPr="00AE5199" w:rsidRDefault="00AE5199" w:rsidP="00AE519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Tax Fraud and Evasion</w:t>
      </w:r>
    </w:p>
    <w:p w14:paraId="05232941"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Failed to report income from multiple fraudulent real estate transactions.</w:t>
      </w:r>
    </w:p>
    <w:p w14:paraId="30F25770"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Used corporate entities to conceal financial gains and avoid tax liabilities.</w:t>
      </w:r>
    </w:p>
    <w:p w14:paraId="5C113FB3"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Engaged in structured transactions to avoid IRS detection.</w:t>
      </w:r>
    </w:p>
    <w:p w14:paraId="1CC591F8" w14:textId="77777777" w:rsidR="00AE5199" w:rsidRPr="00AE5199" w:rsidRDefault="00AE5199" w:rsidP="00AE519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Money Laundering and Fraudulent Transfers</w:t>
      </w:r>
    </w:p>
    <w:p w14:paraId="627D85B3"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Transferred properties between corporations he owns without disclosure to mislead investors and evade taxes.</w:t>
      </w:r>
    </w:p>
    <w:p w14:paraId="047EFD1F"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Used investor funds, including my $350,000 investment, for personal gain rather than the intended real estate project.</w:t>
      </w:r>
    </w:p>
    <w:p w14:paraId="16C1409E"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Paid his associate, Essa Rassool, a $50,000 "finder’s fee" using misappropriated funds.</w:t>
      </w:r>
    </w:p>
    <w:p w14:paraId="0ED8A346"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Used fraudulent loan applications and straw buyers to secure mortgages under different identities.</w:t>
      </w:r>
    </w:p>
    <w:p w14:paraId="27FC7EE9" w14:textId="77777777" w:rsidR="00AE5199" w:rsidRPr="00AE5199" w:rsidRDefault="00AE5199" w:rsidP="00AE519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Unreported Financial Transactions and Shell Companies</w:t>
      </w:r>
    </w:p>
    <w:p w14:paraId="1C9D7941"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Moved money through shell corporations to obscure financial activity and evade tax obligations.</w:t>
      </w:r>
    </w:p>
    <w:p w14:paraId="60416676"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Used his wife, Zarmina, to hold assets under a separate name while concealing their financial ties.</w:t>
      </w:r>
    </w:p>
    <w:p w14:paraId="4804B161"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Allegedly laundered funds through property sales and undeclared real estate profits.</w:t>
      </w:r>
    </w:p>
    <w:p w14:paraId="7715C162" w14:textId="77777777" w:rsidR="00AE5199" w:rsidRPr="00AE5199" w:rsidRDefault="00AE5199" w:rsidP="00AE519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Falsified Documentation and Wire Fraud</w:t>
      </w:r>
    </w:p>
    <w:p w14:paraId="18A8C311"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Impersonated another individual on corporate and loan documents to secure funding fraudulently.</w:t>
      </w:r>
    </w:p>
    <w:p w14:paraId="1D501D66"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Submitted false documents to lenders and financial institutions, violating federal fraud laws.</w:t>
      </w:r>
    </w:p>
    <w:p w14:paraId="25848AB4" w14:textId="77777777" w:rsidR="00AE5199" w:rsidRPr="00AE5199" w:rsidRDefault="00AE5199" w:rsidP="00AE519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Conducted wire transfers of fraudulent funds across state lines, constituting federal wire fraud.</w:t>
      </w:r>
    </w:p>
    <w:p w14:paraId="68C9DB27" w14:textId="77777777" w:rsidR="00AE5199" w:rsidRPr="00AE5199" w:rsidRDefault="00C042B4" w:rsidP="00AE5199">
      <w:pPr>
        <w:spacing w:after="0" w:line="240" w:lineRule="auto"/>
        <w:rPr>
          <w:rFonts w:ascii="Times New Roman" w:eastAsia="Times New Roman" w:hAnsi="Times New Roman" w:cs="Times New Roman"/>
          <w:color w:val="000000"/>
          <w:kern w:val="0"/>
          <w14:ligatures w14:val="none"/>
        </w:rPr>
      </w:pPr>
      <w:r w:rsidRPr="00C042B4">
        <w:rPr>
          <w:rFonts w:ascii="Times New Roman" w:eastAsia="Times New Roman" w:hAnsi="Times New Roman" w:cs="Times New Roman"/>
          <w:noProof/>
          <w:color w:val="000000"/>
          <w:kern w:val="0"/>
        </w:rPr>
        <w:pict w14:anchorId="33A40217">
          <v:rect id="_x0000_i1026" alt="" style="width:468pt;height:.05pt;mso-width-percent:0;mso-height-percent:0;mso-width-percent:0;mso-height-percent:0" o:hralign="center" o:hrstd="t" o:hr="t" fillcolor="#a0a0a0" stroked="f"/>
        </w:pict>
      </w:r>
    </w:p>
    <w:p w14:paraId="22E9571D" w14:textId="77777777" w:rsidR="00AE5199" w:rsidRPr="00AE5199" w:rsidRDefault="00AE5199" w:rsidP="00AE519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E5199">
        <w:rPr>
          <w:rFonts w:ascii="Times New Roman" w:eastAsia="Times New Roman" w:hAnsi="Times New Roman" w:cs="Times New Roman"/>
          <w:b/>
          <w:bCs/>
          <w:color w:val="000000"/>
          <w:kern w:val="0"/>
          <w:sz w:val="27"/>
          <w:szCs w:val="27"/>
          <w14:ligatures w14:val="none"/>
        </w:rPr>
        <w:lastRenderedPageBreak/>
        <w:t>Evidence Provided</w:t>
      </w:r>
    </w:p>
    <w:p w14:paraId="6CBFB53F" w14:textId="77777777" w:rsidR="00AE5199" w:rsidRPr="00AE5199" w:rsidRDefault="00AE5199" w:rsidP="00AE519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Loan and corporate documents</w:t>
      </w:r>
      <w:r w:rsidRPr="00AE5199">
        <w:rPr>
          <w:rFonts w:ascii="Times New Roman" w:eastAsia="Times New Roman" w:hAnsi="Times New Roman" w:cs="Times New Roman"/>
          <w:color w:val="000000"/>
          <w:kern w:val="0"/>
          <w14:ligatures w14:val="none"/>
        </w:rPr>
        <w:t> with forged signatures under a stolen identity.</w:t>
      </w:r>
    </w:p>
    <w:p w14:paraId="11991731" w14:textId="77777777" w:rsidR="00AE5199" w:rsidRPr="00AE5199" w:rsidRDefault="00AE5199" w:rsidP="00AE519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Title records and property transfer history</w:t>
      </w:r>
      <w:r w:rsidRPr="00AE5199">
        <w:rPr>
          <w:rFonts w:ascii="Times New Roman" w:eastAsia="Times New Roman" w:hAnsi="Times New Roman" w:cs="Times New Roman"/>
          <w:color w:val="000000"/>
          <w:kern w:val="0"/>
          <w14:ligatures w14:val="none"/>
        </w:rPr>
        <w:t> showing undisclosed transactions.</w:t>
      </w:r>
    </w:p>
    <w:p w14:paraId="391B7C75" w14:textId="77777777" w:rsidR="00AE5199" w:rsidRPr="00AE5199" w:rsidRDefault="00AE5199" w:rsidP="00AE519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Financial transaction records</w:t>
      </w:r>
      <w:r w:rsidRPr="00AE5199">
        <w:rPr>
          <w:rFonts w:ascii="Times New Roman" w:eastAsia="Times New Roman" w:hAnsi="Times New Roman" w:cs="Times New Roman"/>
          <w:color w:val="000000"/>
          <w:kern w:val="0"/>
          <w14:ligatures w14:val="none"/>
        </w:rPr>
        <w:t> indicating misappropriation of funds.</w:t>
      </w:r>
    </w:p>
    <w:p w14:paraId="6E825D2F" w14:textId="77777777" w:rsidR="00AE5199" w:rsidRPr="00AE5199" w:rsidRDefault="00AE5199" w:rsidP="00AE519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Statements from multiple victims</w:t>
      </w:r>
      <w:r w:rsidRPr="00AE5199">
        <w:rPr>
          <w:rFonts w:ascii="Times New Roman" w:eastAsia="Times New Roman" w:hAnsi="Times New Roman" w:cs="Times New Roman"/>
          <w:color w:val="000000"/>
          <w:kern w:val="0"/>
          <w14:ligatures w14:val="none"/>
        </w:rPr>
        <w:t> detailing similar fraudulent financial activities.</w:t>
      </w:r>
    </w:p>
    <w:p w14:paraId="1A3DB542" w14:textId="77777777" w:rsidR="00AE5199" w:rsidRPr="00AE5199" w:rsidRDefault="00AE5199" w:rsidP="00AE519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Screenshots of communications</w:t>
      </w:r>
      <w:r w:rsidRPr="00AE5199">
        <w:rPr>
          <w:rFonts w:ascii="Times New Roman" w:eastAsia="Times New Roman" w:hAnsi="Times New Roman" w:cs="Times New Roman"/>
          <w:color w:val="000000"/>
          <w:kern w:val="0"/>
          <w14:ligatures w14:val="none"/>
        </w:rPr>
        <w:t> confirming financial deception and fraudulent dealings.</w:t>
      </w:r>
    </w:p>
    <w:p w14:paraId="4C5F6F15" w14:textId="77777777" w:rsidR="00AE5199" w:rsidRPr="00AE5199" w:rsidRDefault="00C042B4" w:rsidP="00AE5199">
      <w:pPr>
        <w:spacing w:after="0" w:line="240" w:lineRule="auto"/>
        <w:rPr>
          <w:rFonts w:ascii="Times New Roman" w:eastAsia="Times New Roman" w:hAnsi="Times New Roman" w:cs="Times New Roman"/>
          <w:color w:val="000000"/>
          <w:kern w:val="0"/>
          <w14:ligatures w14:val="none"/>
        </w:rPr>
      </w:pPr>
      <w:r w:rsidRPr="00C042B4">
        <w:rPr>
          <w:rFonts w:ascii="Times New Roman" w:eastAsia="Times New Roman" w:hAnsi="Times New Roman" w:cs="Times New Roman"/>
          <w:noProof/>
          <w:color w:val="000000"/>
          <w:kern w:val="0"/>
        </w:rPr>
        <w:pict w14:anchorId="35F0EB5F">
          <v:rect id="_x0000_i1025" alt="" style="width:468pt;height:.05pt;mso-width-percent:0;mso-height-percent:0;mso-width-percent:0;mso-height-percent:0" o:hralign="center" o:hrstd="t" o:hr="t" fillcolor="#a0a0a0" stroked="f"/>
        </w:pict>
      </w:r>
    </w:p>
    <w:p w14:paraId="043544C3" w14:textId="77777777" w:rsidR="00AE5199" w:rsidRPr="00AE5199" w:rsidRDefault="00AE5199" w:rsidP="00AE519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E5199">
        <w:rPr>
          <w:rFonts w:ascii="Times New Roman" w:eastAsia="Times New Roman" w:hAnsi="Times New Roman" w:cs="Times New Roman"/>
          <w:b/>
          <w:bCs/>
          <w:color w:val="000000"/>
          <w:kern w:val="0"/>
          <w:sz w:val="27"/>
          <w:szCs w:val="27"/>
          <w14:ligatures w14:val="none"/>
        </w:rPr>
        <w:t>Request for Investigation and Action</w:t>
      </w:r>
    </w:p>
    <w:p w14:paraId="0A9B8EF0" w14:textId="77777777" w:rsidR="00AE5199" w:rsidRPr="00AE5199" w:rsidRDefault="00AE5199" w:rsidP="00AE5199">
      <w:p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Given the severity of these violations, I respectfully request the IRS to:</w:t>
      </w:r>
    </w:p>
    <w:p w14:paraId="0CC7331B" w14:textId="77777777" w:rsidR="00AE5199" w:rsidRPr="00AE5199" w:rsidRDefault="00AE5199" w:rsidP="00AE519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 xml:space="preserve">Investigate Mohammad </w:t>
      </w:r>
      <w:proofErr w:type="spellStart"/>
      <w:r w:rsidRPr="00AE5199">
        <w:rPr>
          <w:rFonts w:ascii="Times New Roman" w:eastAsia="Times New Roman" w:hAnsi="Times New Roman" w:cs="Times New Roman"/>
          <w:b/>
          <w:bCs/>
          <w:color w:val="000000"/>
          <w:kern w:val="0"/>
          <w14:ligatures w14:val="none"/>
        </w:rPr>
        <w:t>Azadzoi</w:t>
      </w:r>
      <w:proofErr w:type="spellEnd"/>
      <w:r w:rsidRPr="00AE5199">
        <w:rPr>
          <w:rFonts w:ascii="Times New Roman" w:eastAsia="Times New Roman" w:hAnsi="Times New Roman" w:cs="Times New Roman"/>
          <w:b/>
          <w:bCs/>
          <w:color w:val="000000"/>
          <w:kern w:val="0"/>
          <w14:ligatures w14:val="none"/>
        </w:rPr>
        <w:t xml:space="preserve"> and his related entities</w:t>
      </w:r>
      <w:r w:rsidRPr="00AE5199">
        <w:rPr>
          <w:rFonts w:ascii="Times New Roman" w:eastAsia="Times New Roman" w:hAnsi="Times New Roman" w:cs="Times New Roman"/>
          <w:color w:val="000000"/>
          <w:kern w:val="0"/>
          <w14:ligatures w14:val="none"/>
        </w:rPr>
        <w:t> for tax fraud, money laundering, and financial crimes.</w:t>
      </w:r>
    </w:p>
    <w:p w14:paraId="510042D6" w14:textId="77777777" w:rsidR="00AE5199" w:rsidRPr="00AE5199" w:rsidRDefault="00AE5199" w:rsidP="00AE519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Conduct an audit of his financial activities</w:t>
      </w:r>
      <w:r w:rsidRPr="00AE5199">
        <w:rPr>
          <w:rFonts w:ascii="Times New Roman" w:eastAsia="Times New Roman" w:hAnsi="Times New Roman" w:cs="Times New Roman"/>
          <w:color w:val="000000"/>
          <w:kern w:val="0"/>
          <w14:ligatures w14:val="none"/>
        </w:rPr>
        <w:t> to determine the extent of unreported income and tax evasion.</w:t>
      </w:r>
    </w:p>
    <w:p w14:paraId="1210F625" w14:textId="77777777" w:rsidR="00AE5199" w:rsidRPr="00AE5199" w:rsidRDefault="00AE5199" w:rsidP="00AE519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Coordinate with the FBI and other law enforcement agencies</w:t>
      </w:r>
      <w:r w:rsidRPr="00AE5199">
        <w:rPr>
          <w:rFonts w:ascii="Times New Roman" w:eastAsia="Times New Roman" w:hAnsi="Times New Roman" w:cs="Times New Roman"/>
          <w:color w:val="000000"/>
          <w:kern w:val="0"/>
          <w14:ligatures w14:val="none"/>
        </w:rPr>
        <w:t> to prosecute criminal financial violations.</w:t>
      </w:r>
    </w:p>
    <w:p w14:paraId="2FBF9A39" w14:textId="77777777" w:rsidR="00AE5199" w:rsidRPr="00AE5199" w:rsidRDefault="00AE5199" w:rsidP="00AE519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Seize assets acquired through fraudulent means</w:t>
      </w:r>
      <w:r w:rsidRPr="00AE5199">
        <w:rPr>
          <w:rFonts w:ascii="Times New Roman" w:eastAsia="Times New Roman" w:hAnsi="Times New Roman" w:cs="Times New Roman"/>
          <w:color w:val="000000"/>
          <w:kern w:val="0"/>
          <w14:ligatures w14:val="none"/>
        </w:rPr>
        <w:t> to recover losses incurred by victims.</w:t>
      </w:r>
    </w:p>
    <w:p w14:paraId="648C39B2" w14:textId="77777777" w:rsidR="00AE5199" w:rsidRPr="00AE5199" w:rsidRDefault="00AE5199" w:rsidP="00AE5199">
      <w:p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color w:val="000000"/>
          <w:kern w:val="0"/>
          <w14:ligatures w14:val="none"/>
        </w:rPr>
        <w:t>I appreciate your prompt attention to this matter and am available to provide additional documentation or testimony as needed.</w:t>
      </w:r>
    </w:p>
    <w:p w14:paraId="728E5C52" w14:textId="77777777" w:rsidR="00AE5199" w:rsidRPr="00AE5199" w:rsidRDefault="00AE5199" w:rsidP="00AE5199">
      <w:pPr>
        <w:spacing w:before="100" w:beforeAutospacing="1" w:after="100" w:afterAutospacing="1" w:line="240" w:lineRule="auto"/>
        <w:rPr>
          <w:rFonts w:ascii="Times New Roman" w:eastAsia="Times New Roman" w:hAnsi="Times New Roman" w:cs="Times New Roman"/>
          <w:color w:val="000000"/>
          <w:kern w:val="0"/>
          <w14:ligatures w14:val="none"/>
        </w:rPr>
      </w:pPr>
      <w:r w:rsidRPr="00AE5199">
        <w:rPr>
          <w:rFonts w:ascii="Times New Roman" w:eastAsia="Times New Roman" w:hAnsi="Times New Roman" w:cs="Times New Roman"/>
          <w:b/>
          <w:bCs/>
          <w:color w:val="000000"/>
          <w:kern w:val="0"/>
          <w14:ligatures w14:val="none"/>
        </w:rPr>
        <w:t>Sincerely,</w:t>
      </w:r>
      <w:r w:rsidRPr="00AE5199">
        <w:rPr>
          <w:rFonts w:ascii="Times New Roman" w:eastAsia="Times New Roman" w:hAnsi="Times New Roman" w:cs="Times New Roman"/>
          <w:color w:val="000000"/>
          <w:kern w:val="0"/>
          <w14:ligatures w14:val="none"/>
        </w:rPr>
        <w:t> Brittanie Costa</w:t>
      </w:r>
    </w:p>
    <w:p w14:paraId="005E4C6B" w14:textId="77777777" w:rsidR="002B3080" w:rsidRDefault="002B3080"/>
    <w:sectPr w:rsidR="002B3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F42FB"/>
    <w:multiLevelType w:val="multilevel"/>
    <w:tmpl w:val="AB4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5209D"/>
    <w:multiLevelType w:val="multilevel"/>
    <w:tmpl w:val="CD14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A979D8"/>
    <w:multiLevelType w:val="multilevel"/>
    <w:tmpl w:val="3A5E9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861060">
    <w:abstractNumId w:val="2"/>
  </w:num>
  <w:num w:numId="2" w16cid:durableId="754860979">
    <w:abstractNumId w:val="0"/>
  </w:num>
  <w:num w:numId="3" w16cid:durableId="183719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99"/>
    <w:rsid w:val="00013F6C"/>
    <w:rsid w:val="00224D75"/>
    <w:rsid w:val="002B3080"/>
    <w:rsid w:val="00756B7F"/>
    <w:rsid w:val="00AE5199"/>
    <w:rsid w:val="00B37C59"/>
    <w:rsid w:val="00C042B4"/>
    <w:rsid w:val="00C5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DA69"/>
  <w15:chartTrackingRefBased/>
  <w15:docId w15:val="{CD091402-0D9C-9740-B112-246B5119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5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E5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199"/>
    <w:rPr>
      <w:rFonts w:eastAsiaTheme="majorEastAsia" w:cstheme="majorBidi"/>
      <w:color w:val="272727" w:themeColor="text1" w:themeTint="D8"/>
    </w:rPr>
  </w:style>
  <w:style w:type="paragraph" w:styleId="Title">
    <w:name w:val="Title"/>
    <w:basedOn w:val="Normal"/>
    <w:next w:val="Normal"/>
    <w:link w:val="TitleChar"/>
    <w:uiPriority w:val="10"/>
    <w:qFormat/>
    <w:rsid w:val="00AE5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199"/>
    <w:pPr>
      <w:spacing w:before="160"/>
      <w:jc w:val="center"/>
    </w:pPr>
    <w:rPr>
      <w:i/>
      <w:iCs/>
      <w:color w:val="404040" w:themeColor="text1" w:themeTint="BF"/>
    </w:rPr>
  </w:style>
  <w:style w:type="character" w:customStyle="1" w:styleId="QuoteChar">
    <w:name w:val="Quote Char"/>
    <w:basedOn w:val="DefaultParagraphFont"/>
    <w:link w:val="Quote"/>
    <w:uiPriority w:val="29"/>
    <w:rsid w:val="00AE5199"/>
    <w:rPr>
      <w:i/>
      <w:iCs/>
      <w:color w:val="404040" w:themeColor="text1" w:themeTint="BF"/>
    </w:rPr>
  </w:style>
  <w:style w:type="paragraph" w:styleId="ListParagraph">
    <w:name w:val="List Paragraph"/>
    <w:basedOn w:val="Normal"/>
    <w:uiPriority w:val="34"/>
    <w:qFormat/>
    <w:rsid w:val="00AE5199"/>
    <w:pPr>
      <w:ind w:left="720"/>
      <w:contextualSpacing/>
    </w:pPr>
  </w:style>
  <w:style w:type="character" w:styleId="IntenseEmphasis">
    <w:name w:val="Intense Emphasis"/>
    <w:basedOn w:val="DefaultParagraphFont"/>
    <w:uiPriority w:val="21"/>
    <w:qFormat/>
    <w:rsid w:val="00AE5199"/>
    <w:rPr>
      <w:i/>
      <w:iCs/>
      <w:color w:val="0F4761" w:themeColor="accent1" w:themeShade="BF"/>
    </w:rPr>
  </w:style>
  <w:style w:type="paragraph" w:styleId="IntenseQuote">
    <w:name w:val="Intense Quote"/>
    <w:basedOn w:val="Normal"/>
    <w:next w:val="Normal"/>
    <w:link w:val="IntenseQuoteChar"/>
    <w:uiPriority w:val="30"/>
    <w:qFormat/>
    <w:rsid w:val="00AE5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199"/>
    <w:rPr>
      <w:i/>
      <w:iCs/>
      <w:color w:val="0F4761" w:themeColor="accent1" w:themeShade="BF"/>
    </w:rPr>
  </w:style>
  <w:style w:type="character" w:styleId="IntenseReference">
    <w:name w:val="Intense Reference"/>
    <w:basedOn w:val="DefaultParagraphFont"/>
    <w:uiPriority w:val="32"/>
    <w:qFormat/>
    <w:rsid w:val="00AE5199"/>
    <w:rPr>
      <w:b/>
      <w:bCs/>
      <w:smallCaps/>
      <w:color w:val="0F4761" w:themeColor="accent1" w:themeShade="BF"/>
      <w:spacing w:val="5"/>
    </w:rPr>
  </w:style>
  <w:style w:type="paragraph" w:styleId="NormalWeb">
    <w:name w:val="Normal (Web)"/>
    <w:basedOn w:val="Normal"/>
    <w:uiPriority w:val="99"/>
    <w:semiHidden/>
    <w:unhideWhenUsed/>
    <w:rsid w:val="00AE51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5199"/>
    <w:rPr>
      <w:b/>
      <w:bCs/>
    </w:rPr>
  </w:style>
  <w:style w:type="character" w:customStyle="1" w:styleId="apple-converted-space">
    <w:name w:val="apple-converted-space"/>
    <w:basedOn w:val="DefaultParagraphFont"/>
    <w:rsid w:val="00AE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063523">
      <w:bodyDiv w:val="1"/>
      <w:marLeft w:val="0"/>
      <w:marRight w:val="0"/>
      <w:marTop w:val="0"/>
      <w:marBottom w:val="0"/>
      <w:divBdr>
        <w:top w:val="none" w:sz="0" w:space="0" w:color="auto"/>
        <w:left w:val="none" w:sz="0" w:space="0" w:color="auto"/>
        <w:bottom w:val="none" w:sz="0" w:space="0" w:color="auto"/>
        <w:right w:val="none" w:sz="0" w:space="0" w:color="auto"/>
      </w:divBdr>
      <w:divsChild>
        <w:div w:id="1265768998">
          <w:marLeft w:val="0"/>
          <w:marRight w:val="0"/>
          <w:marTop w:val="0"/>
          <w:marBottom w:val="0"/>
          <w:divBdr>
            <w:top w:val="none" w:sz="0" w:space="0" w:color="auto"/>
            <w:left w:val="none" w:sz="0" w:space="0" w:color="auto"/>
            <w:bottom w:val="none" w:sz="0" w:space="0" w:color="auto"/>
            <w:right w:val="none" w:sz="0" w:space="0" w:color="auto"/>
          </w:divBdr>
        </w:div>
        <w:div w:id="636959784">
          <w:marLeft w:val="0"/>
          <w:marRight w:val="0"/>
          <w:marTop w:val="0"/>
          <w:marBottom w:val="0"/>
          <w:divBdr>
            <w:top w:val="none" w:sz="0" w:space="0" w:color="auto"/>
            <w:left w:val="none" w:sz="0" w:space="0" w:color="auto"/>
            <w:bottom w:val="none" w:sz="0" w:space="0" w:color="auto"/>
            <w:right w:val="none" w:sz="0" w:space="0" w:color="auto"/>
          </w:divBdr>
        </w:div>
        <w:div w:id="1846818837">
          <w:marLeft w:val="0"/>
          <w:marRight w:val="0"/>
          <w:marTop w:val="0"/>
          <w:marBottom w:val="0"/>
          <w:divBdr>
            <w:top w:val="none" w:sz="0" w:space="0" w:color="auto"/>
            <w:left w:val="none" w:sz="0" w:space="0" w:color="auto"/>
            <w:bottom w:val="none" w:sz="0" w:space="0" w:color="auto"/>
            <w:right w:val="none" w:sz="0" w:space="0" w:color="auto"/>
          </w:divBdr>
        </w:div>
        <w:div w:id="189369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BRITTANIE WEAVER</dc:creator>
  <cp:keywords/>
  <dc:description/>
  <cp:lastModifiedBy>BRITTANIE WEAVER</cp:lastModifiedBy>
  <cp:revision>1</cp:revision>
  <dcterms:created xsi:type="dcterms:W3CDTF">2025-04-04T05:13:00Z</dcterms:created>
  <dcterms:modified xsi:type="dcterms:W3CDTF">2025-04-04T05:14:00Z</dcterms:modified>
</cp:coreProperties>
</file>